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D4" w:rsidRDefault="007057D4">
      <w:pPr>
        <w:rPr>
          <w:rFonts w:ascii="Lucida Sans" w:eastAsia="Lucida Sans" w:hAnsi="Lucida Sans" w:cs="Lucida Sans"/>
          <w:b/>
          <w:sz w:val="24"/>
          <w:szCs w:val="24"/>
        </w:rPr>
        <w:sectPr w:rsidR="007057D4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</w:sectPr>
      </w:pPr>
    </w:p>
    <w:p w:rsidR="007057D4" w:rsidRDefault="00CB3229">
      <w:pPr>
        <w:rPr>
          <w:rFonts w:ascii="Lucida Sans" w:eastAsia="Lucida Sans" w:hAnsi="Lucida Sans" w:cs="Lucida Sans"/>
          <w:b/>
        </w:rPr>
      </w:pPr>
      <w:r>
        <w:rPr>
          <w:rFonts w:ascii="Lucida Sans" w:eastAsia="Lucida Sans" w:hAnsi="Lucida Sans" w:cs="Lucida Sans"/>
          <w:b/>
        </w:rPr>
        <w:t xml:space="preserve">Tradate, </w:t>
      </w:r>
      <w:r w:rsidR="00042A67">
        <w:rPr>
          <w:rFonts w:ascii="Lucida Sans" w:eastAsia="Lucida Sans" w:hAnsi="Lucida Sans" w:cs="Lucida Sans"/>
          <w:b/>
        </w:rPr>
        <w:t>31/01/2023</w:t>
      </w:r>
    </w:p>
    <w:p w:rsidR="007057D4" w:rsidRDefault="00CB3229">
      <w:pPr>
        <w:jc w:val="right"/>
        <w:rPr>
          <w:rFonts w:ascii="Lucida Sans" w:eastAsia="Lucida Sans" w:hAnsi="Lucida Sans" w:cs="Lucida Sans"/>
          <w:b/>
        </w:rPr>
        <w:sectPr w:rsidR="007057D4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 w:equalWidth="0">
            <w:col w:w="4154" w:space="720"/>
            <w:col w:w="4154" w:space="0"/>
          </w:cols>
          <w:titlePg/>
        </w:sectPr>
      </w:pPr>
      <w:r>
        <w:rPr>
          <w:rFonts w:ascii="Lucida Sans" w:eastAsia="Lucida Sans" w:hAnsi="Lucida Sans" w:cs="Lucida Sans"/>
          <w:b/>
        </w:rPr>
        <w:t>ANNO SCOLASTICO 2022/23</w:t>
      </w:r>
    </w:p>
    <w:p w:rsidR="007057D4" w:rsidRDefault="007057D4">
      <w:pPr>
        <w:jc w:val="right"/>
        <w:rPr>
          <w:rFonts w:ascii="Lucida Sans" w:eastAsia="Lucida Sans" w:hAnsi="Lucida Sans" w:cs="Lucida Sans"/>
          <w:b/>
        </w:rPr>
      </w:pPr>
    </w:p>
    <w:p w:rsidR="00AC21F7" w:rsidRDefault="00280E14" w:rsidP="00280E14">
      <w:pPr>
        <w:shd w:val="clear" w:color="auto" w:fill="FFFFFF"/>
        <w:spacing w:before="120" w:after="120" w:line="336" w:lineRule="atLeast"/>
        <w:ind w:left="6372"/>
        <w:rPr>
          <w:rFonts w:cs="Lucida Sans Unicode"/>
          <w:b/>
          <w:bCs/>
          <w:color w:val="222222"/>
        </w:rPr>
      </w:pPr>
      <w:r w:rsidRPr="00FD0F19">
        <w:rPr>
          <w:rFonts w:cs="Lucida Sans Unicode"/>
          <w:b/>
          <w:bCs/>
          <w:color w:val="222222"/>
        </w:rPr>
        <w:t>AI DOCENTI</w:t>
      </w:r>
      <w:r w:rsidR="00AC21F7">
        <w:rPr>
          <w:rFonts w:cs="Lucida Sans Unicode"/>
          <w:b/>
          <w:bCs/>
          <w:color w:val="222222"/>
        </w:rPr>
        <w:t xml:space="preserve"> </w:t>
      </w:r>
    </w:p>
    <w:p w:rsidR="00280E14" w:rsidRPr="00FD0F19" w:rsidRDefault="00AD1CBE" w:rsidP="00280E14">
      <w:pPr>
        <w:shd w:val="clear" w:color="auto" w:fill="FFFFFF"/>
        <w:spacing w:before="120" w:after="120" w:line="336" w:lineRule="atLeast"/>
        <w:ind w:left="6372"/>
        <w:rPr>
          <w:rFonts w:cs="Lucida Sans Unicode"/>
          <w:b/>
          <w:bCs/>
          <w:color w:val="222222"/>
        </w:rPr>
      </w:pPr>
      <w:r>
        <w:rPr>
          <w:rFonts w:cs="Lucida Sans Unicode"/>
          <w:b/>
          <w:bCs/>
          <w:color w:val="222222"/>
        </w:rPr>
        <w:t>AI REFERENTI PCTO</w:t>
      </w:r>
      <w:r w:rsidR="00280E14" w:rsidRPr="00FD0F19">
        <w:rPr>
          <w:rFonts w:cs="Lucida Sans Unicode"/>
          <w:b/>
          <w:bCs/>
          <w:color w:val="222222"/>
        </w:rPr>
        <w:t xml:space="preserve"> </w:t>
      </w:r>
    </w:p>
    <w:p w:rsidR="00AC21F7" w:rsidRDefault="00AC21F7" w:rsidP="00AC21F7">
      <w:pPr>
        <w:shd w:val="clear" w:color="auto" w:fill="FFFFFF"/>
        <w:spacing w:before="120" w:after="120" w:line="336" w:lineRule="atLeast"/>
        <w:ind w:left="5652" w:firstLine="720"/>
        <w:rPr>
          <w:rFonts w:cs="Lucida Sans Unicode"/>
          <w:b/>
          <w:bCs/>
          <w:color w:val="222222"/>
        </w:rPr>
      </w:pPr>
      <w:r>
        <w:rPr>
          <w:rFonts w:cs="Lucida Sans Unicode"/>
          <w:b/>
          <w:bCs/>
          <w:color w:val="222222"/>
        </w:rPr>
        <w:t>AGLI STUDENTI</w:t>
      </w:r>
      <w:r w:rsidR="00280E14" w:rsidRPr="00FD0F19">
        <w:rPr>
          <w:rFonts w:cs="Lucida Sans Unicode"/>
          <w:b/>
          <w:bCs/>
          <w:color w:val="222222"/>
        </w:rPr>
        <w:t xml:space="preserve"> </w:t>
      </w:r>
    </w:p>
    <w:p w:rsidR="00F15E90" w:rsidRDefault="00280E14" w:rsidP="00F11A53">
      <w:pPr>
        <w:shd w:val="clear" w:color="auto" w:fill="FFFFFF"/>
        <w:spacing w:before="120" w:after="120" w:line="336" w:lineRule="atLeast"/>
        <w:ind w:left="5652"/>
        <w:rPr>
          <w:rFonts w:cs="Lucida Sans Unicode"/>
          <w:b/>
          <w:bCs/>
          <w:color w:val="222222"/>
        </w:rPr>
      </w:pPr>
      <w:r w:rsidRPr="00FD0F19">
        <w:rPr>
          <w:rFonts w:cs="Lucida Sans Unicode"/>
          <w:b/>
          <w:bCs/>
          <w:color w:val="222222"/>
        </w:rPr>
        <w:t xml:space="preserve">classi </w:t>
      </w:r>
      <w:r w:rsidR="00F11A53">
        <w:rPr>
          <w:rFonts w:cs="Lucida Sans Unicode"/>
          <w:b/>
          <w:bCs/>
          <w:color w:val="222222"/>
        </w:rPr>
        <w:t>QUARTE E QUINTE</w:t>
      </w:r>
    </w:p>
    <w:p w:rsidR="00F11A53" w:rsidRPr="00F11A53" w:rsidRDefault="00F11A53" w:rsidP="00F11A53">
      <w:pPr>
        <w:pStyle w:val="Paragrafoelenco"/>
        <w:numPr>
          <w:ilvl w:val="0"/>
          <w:numId w:val="6"/>
        </w:numPr>
        <w:shd w:val="clear" w:color="auto" w:fill="FFFFFF"/>
        <w:spacing w:before="120" w:after="120" w:line="336" w:lineRule="atLeast"/>
        <w:rPr>
          <w:rFonts w:cs="Lucida Sans Unicode"/>
          <w:b/>
          <w:bCs/>
          <w:color w:val="222222"/>
        </w:rPr>
      </w:pPr>
      <w:r>
        <w:rPr>
          <w:rFonts w:cs="Lucida Sans Unicode"/>
          <w:b/>
          <w:bCs/>
          <w:color w:val="222222"/>
        </w:rPr>
        <w:t>TUTTI GLI INDIRIZZI</w:t>
      </w:r>
    </w:p>
    <w:p w:rsidR="00280E14" w:rsidRPr="00FD0F19" w:rsidRDefault="00280E14" w:rsidP="00280E14">
      <w:pPr>
        <w:shd w:val="clear" w:color="auto" w:fill="FFFFFF"/>
        <w:spacing w:before="120" w:after="120" w:line="336" w:lineRule="atLeast"/>
        <w:ind w:left="6372"/>
        <w:rPr>
          <w:rFonts w:eastAsia="Times New Roman" w:cs="Lucida Sans Unicode"/>
          <w:b/>
          <w:bCs/>
          <w:color w:val="222222"/>
          <w:u w:val="single"/>
        </w:rPr>
      </w:pPr>
      <w:r w:rsidRPr="00FD0F19">
        <w:rPr>
          <w:rFonts w:eastAsia="Times New Roman" w:cs="Lucida Sans Unicode"/>
          <w:b/>
          <w:bCs/>
          <w:color w:val="222222"/>
          <w:u w:val="single"/>
        </w:rPr>
        <w:t>LORO SEDI</w:t>
      </w:r>
    </w:p>
    <w:p w:rsidR="007057D4" w:rsidRDefault="007057D4">
      <w:pPr>
        <w:jc w:val="right"/>
        <w:rPr>
          <w:rFonts w:ascii="Lucida Sans" w:eastAsia="Lucida Sans" w:hAnsi="Lucida Sans" w:cs="Lucida Sans"/>
          <w:b/>
        </w:rPr>
      </w:pPr>
    </w:p>
    <w:p w:rsidR="007057D4" w:rsidRDefault="00CB3229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FF"/>
        <w:spacing w:before="120" w:after="120"/>
        <w:rPr>
          <w:rFonts w:ascii="Lucida Sans" w:eastAsia="Lucida Sans" w:hAnsi="Lucida Sans" w:cs="Lucida Sans"/>
          <w:b/>
          <w:color w:val="222222"/>
        </w:rPr>
      </w:pPr>
      <w:r>
        <w:rPr>
          <w:rFonts w:ascii="Lucida Sans" w:eastAsia="Lucida Sans" w:hAnsi="Lucida Sans" w:cs="Lucida Sans"/>
          <w:b/>
          <w:color w:val="222222"/>
        </w:rPr>
        <w:t>CIRCOLARE DELLA DIRIGENZA N.</w:t>
      </w:r>
      <w:r w:rsidR="00042A67">
        <w:rPr>
          <w:rFonts w:ascii="Lucida Sans" w:eastAsia="Lucida Sans" w:hAnsi="Lucida Sans" w:cs="Lucida Sans"/>
          <w:b/>
          <w:color w:val="222222"/>
        </w:rPr>
        <w:t xml:space="preserve"> 144</w:t>
      </w:r>
    </w:p>
    <w:p w:rsidR="007057D4" w:rsidRDefault="007057D4">
      <w:pPr>
        <w:ind w:left="5040"/>
        <w:rPr>
          <w:rFonts w:ascii="Tahoma" w:eastAsia="Tahoma" w:hAnsi="Tahoma" w:cs="Tahoma"/>
          <w:sz w:val="20"/>
          <w:szCs w:val="20"/>
        </w:rPr>
      </w:pPr>
    </w:p>
    <w:p w:rsidR="007057D4" w:rsidRDefault="00CB3229" w:rsidP="00280E14">
      <w:pPr>
        <w:rPr>
          <w:rFonts w:ascii="Lucida Sans" w:eastAsia="Lucida Sans" w:hAnsi="Lucida Sans" w:cs="Lucida Sans"/>
          <w:b/>
          <w:sz w:val="24"/>
          <w:szCs w:val="24"/>
        </w:rPr>
      </w:pPr>
      <w:r>
        <w:rPr>
          <w:rFonts w:ascii="Lucida Sans" w:eastAsia="Lucida Sans" w:hAnsi="Lucida Sans" w:cs="Lucida Sans"/>
          <w:b/>
          <w:sz w:val="24"/>
          <w:szCs w:val="24"/>
        </w:rPr>
        <w:t>OGGETTO:</w:t>
      </w:r>
      <w:r>
        <w:rPr>
          <w:b/>
          <w:color w:val="222222"/>
          <w:highlight w:val="white"/>
        </w:rPr>
        <w:t xml:space="preserve"> </w:t>
      </w:r>
      <w:bookmarkStart w:id="0" w:name="_GoBack"/>
      <w:r w:rsidR="00280E14" w:rsidRPr="00280E14">
        <w:rPr>
          <w:rFonts w:eastAsia="Lucida Sans"/>
          <w:b/>
        </w:rPr>
        <w:t xml:space="preserve">Orientamento in uscita – </w:t>
      </w:r>
      <w:r w:rsidR="00F11A53">
        <w:rPr>
          <w:rFonts w:eastAsia="Lucida Sans"/>
          <w:b/>
        </w:rPr>
        <w:t>iniziative di orientamento Università IULM Milano</w:t>
      </w:r>
    </w:p>
    <w:bookmarkEnd w:id="0"/>
    <w:p w:rsidR="00280E14" w:rsidRDefault="00280E14" w:rsidP="00280E14">
      <w:pPr>
        <w:rPr>
          <w:rFonts w:ascii="Lucida Sans" w:eastAsia="Lucida Sans" w:hAnsi="Lucida Sans" w:cs="Lucida Sans"/>
          <w:b/>
          <w:sz w:val="24"/>
          <w:szCs w:val="24"/>
        </w:rPr>
      </w:pPr>
    </w:p>
    <w:p w:rsidR="00F11A53" w:rsidRDefault="003615F9" w:rsidP="00F11A53">
      <w:pPr>
        <w:shd w:val="clear" w:color="auto" w:fill="FFFFFF"/>
        <w:jc w:val="both"/>
        <w:rPr>
          <w:rFonts w:ascii="Tahoma" w:eastAsia="Times New Roman" w:hAnsi="Tahoma" w:cs="Tahoma"/>
          <w:color w:val="222222"/>
          <w:sz w:val="20"/>
          <w:szCs w:val="20"/>
        </w:rPr>
      </w:pPr>
      <w:r w:rsidRPr="003615F9">
        <w:rPr>
          <w:rFonts w:ascii="Tahoma" w:eastAsia="Times New Roman" w:hAnsi="Tahoma" w:cs="Tahoma"/>
          <w:color w:val="222222"/>
          <w:sz w:val="20"/>
          <w:szCs w:val="20"/>
        </w:rPr>
        <w:t>Si segnala</w:t>
      </w:r>
      <w:r w:rsidR="00F11A53">
        <w:rPr>
          <w:rFonts w:ascii="Tahoma" w:eastAsia="Times New Roman" w:hAnsi="Tahoma" w:cs="Tahoma"/>
          <w:color w:val="222222"/>
          <w:sz w:val="20"/>
          <w:szCs w:val="20"/>
        </w:rPr>
        <w:t>no alla pagina</w:t>
      </w:r>
    </w:p>
    <w:p w:rsidR="00F11A53" w:rsidRDefault="00F11A53" w:rsidP="00F11A53">
      <w:pPr>
        <w:shd w:val="clear" w:color="auto" w:fill="FFFFFF"/>
        <w:jc w:val="both"/>
        <w:rPr>
          <w:rFonts w:ascii="Tahoma" w:eastAsia="Times New Roman" w:hAnsi="Tahoma" w:cs="Tahoma"/>
          <w:color w:val="222222"/>
          <w:sz w:val="20"/>
          <w:szCs w:val="20"/>
        </w:rPr>
      </w:pPr>
    </w:p>
    <w:p w:rsidR="00F11A53" w:rsidRPr="00F11A53" w:rsidRDefault="003615F9" w:rsidP="00F11A53">
      <w:pPr>
        <w:shd w:val="clear" w:color="auto" w:fill="FFFFFF"/>
        <w:jc w:val="both"/>
        <w:rPr>
          <w:rFonts w:ascii="Tahoma" w:eastAsia="Times New Roman" w:hAnsi="Tahoma" w:cs="Tahoma"/>
          <w:color w:val="222222"/>
          <w:sz w:val="20"/>
          <w:szCs w:val="20"/>
          <w:u w:val="single"/>
        </w:rPr>
      </w:pPr>
      <w:r w:rsidRPr="003615F9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r w:rsidR="00F11A53" w:rsidRPr="00F11A53">
        <w:rPr>
          <w:rFonts w:ascii="Tahoma" w:eastAsia="Times New Roman" w:hAnsi="Tahoma" w:cs="Tahoma"/>
          <w:color w:val="222222"/>
          <w:sz w:val="20"/>
          <w:szCs w:val="20"/>
          <w:u w:val="single"/>
        </w:rPr>
        <w:t>https://www.iulm.it/it/orientamento-iscrizioni#orientamento</w:t>
      </w:r>
    </w:p>
    <w:p w:rsidR="00F11A53" w:rsidRDefault="00F11A53" w:rsidP="00F11A53">
      <w:pPr>
        <w:shd w:val="clear" w:color="auto" w:fill="FFFFFF"/>
        <w:jc w:val="both"/>
        <w:rPr>
          <w:rFonts w:ascii="Tahoma" w:eastAsia="Times New Roman" w:hAnsi="Tahoma" w:cs="Tahoma"/>
          <w:color w:val="222222"/>
          <w:sz w:val="20"/>
          <w:szCs w:val="20"/>
        </w:rPr>
      </w:pPr>
    </w:p>
    <w:p w:rsidR="00F11A53" w:rsidRDefault="00F11A53" w:rsidP="00F11A53">
      <w:pPr>
        <w:shd w:val="clear" w:color="auto" w:fill="FFFFFF"/>
        <w:jc w:val="both"/>
        <w:rPr>
          <w:rFonts w:ascii="Tahoma" w:eastAsia="Times New Roman" w:hAnsi="Tahoma" w:cs="Tahoma"/>
          <w:color w:val="222222"/>
          <w:sz w:val="20"/>
          <w:szCs w:val="20"/>
        </w:rPr>
      </w:pPr>
      <w:r>
        <w:rPr>
          <w:rFonts w:ascii="Tahoma" w:eastAsia="Times New Roman" w:hAnsi="Tahoma" w:cs="Tahoma"/>
          <w:color w:val="222222"/>
          <w:sz w:val="20"/>
          <w:szCs w:val="20"/>
        </w:rPr>
        <w:t xml:space="preserve">le </w:t>
      </w:r>
      <w:r w:rsidRPr="00F11A53">
        <w:rPr>
          <w:rFonts w:ascii="Tahoma" w:eastAsia="Times New Roman" w:hAnsi="Tahoma" w:cs="Tahoma"/>
          <w:b/>
          <w:color w:val="222222"/>
          <w:sz w:val="20"/>
          <w:szCs w:val="20"/>
        </w:rPr>
        <w:t>iniziative organizzate dall’Università IULM</w:t>
      </w:r>
      <w:r>
        <w:rPr>
          <w:rFonts w:ascii="Tahoma" w:eastAsia="Times New Roman" w:hAnsi="Tahoma" w:cs="Tahoma"/>
          <w:color w:val="222222"/>
          <w:sz w:val="20"/>
          <w:szCs w:val="20"/>
        </w:rPr>
        <w:t xml:space="preserve"> per gli studenti delle scuole superiori, in vista della scelta universitaria.</w:t>
      </w:r>
    </w:p>
    <w:p w:rsidR="00F11A53" w:rsidRDefault="00F11A53" w:rsidP="00F11A53">
      <w:pPr>
        <w:shd w:val="clear" w:color="auto" w:fill="FFFFFF"/>
        <w:jc w:val="both"/>
        <w:rPr>
          <w:rFonts w:ascii="Tahoma" w:eastAsia="Times New Roman" w:hAnsi="Tahoma" w:cs="Tahoma"/>
          <w:color w:val="222222"/>
          <w:sz w:val="20"/>
          <w:szCs w:val="20"/>
        </w:rPr>
      </w:pPr>
    </w:p>
    <w:p w:rsidR="00F11A53" w:rsidRDefault="00F11A53" w:rsidP="00F11A53">
      <w:pPr>
        <w:shd w:val="clear" w:color="auto" w:fill="FFFFFF"/>
        <w:jc w:val="both"/>
        <w:rPr>
          <w:rFonts w:ascii="Tahoma" w:eastAsia="Times New Roman" w:hAnsi="Tahoma" w:cs="Tahoma"/>
          <w:color w:val="222222"/>
          <w:sz w:val="20"/>
          <w:szCs w:val="20"/>
        </w:rPr>
      </w:pPr>
      <w:r>
        <w:rPr>
          <w:rFonts w:ascii="Tahoma" w:eastAsia="Times New Roman" w:hAnsi="Tahoma" w:cs="Tahoma"/>
          <w:color w:val="222222"/>
          <w:sz w:val="20"/>
          <w:szCs w:val="20"/>
        </w:rPr>
        <w:t xml:space="preserve">In particolare, è già possibile iscriversi al prossimo open </w:t>
      </w:r>
      <w:proofErr w:type="spellStart"/>
      <w:r>
        <w:rPr>
          <w:rFonts w:ascii="Tahoma" w:eastAsia="Times New Roman" w:hAnsi="Tahoma" w:cs="Tahoma"/>
          <w:color w:val="222222"/>
          <w:sz w:val="20"/>
          <w:szCs w:val="20"/>
        </w:rPr>
        <w:t>day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</w:rPr>
        <w:t xml:space="preserve"> del giorno </w:t>
      </w:r>
      <w:r w:rsidRPr="00F11A53">
        <w:rPr>
          <w:rFonts w:ascii="Tahoma" w:eastAsia="Times New Roman" w:hAnsi="Tahoma" w:cs="Tahoma"/>
          <w:b/>
          <w:color w:val="222222"/>
          <w:sz w:val="20"/>
          <w:szCs w:val="20"/>
        </w:rPr>
        <w:t>11 febbraio 2023</w:t>
      </w:r>
      <w:r>
        <w:rPr>
          <w:rFonts w:ascii="Tahoma" w:eastAsia="Times New Roman" w:hAnsi="Tahoma" w:cs="Tahoma"/>
          <w:color w:val="222222"/>
          <w:sz w:val="20"/>
          <w:szCs w:val="20"/>
        </w:rPr>
        <w:t xml:space="preserve"> (</w:t>
      </w:r>
      <w:r w:rsidRPr="00F11A53">
        <w:rPr>
          <w:rFonts w:ascii="Tahoma" w:eastAsia="Times New Roman" w:hAnsi="Tahoma" w:cs="Tahoma"/>
          <w:color w:val="222222"/>
          <w:sz w:val="20"/>
          <w:szCs w:val="20"/>
          <w:u w:val="single"/>
        </w:rPr>
        <w:t>https://www.iulm.it/it/orientamento-iscrizioni/orientamento/open-day</w:t>
      </w:r>
      <w:r>
        <w:rPr>
          <w:rFonts w:ascii="Tahoma" w:eastAsia="Times New Roman" w:hAnsi="Tahoma" w:cs="Tahoma"/>
          <w:color w:val="222222"/>
          <w:sz w:val="20"/>
          <w:szCs w:val="20"/>
        </w:rPr>
        <w:t>) e consultare le date dei prossimi previsti per le lauree triennali (15 aprile 2023, 29 giugno 2023)</w:t>
      </w:r>
    </w:p>
    <w:p w:rsidR="00F11A53" w:rsidRDefault="00F11A53" w:rsidP="00F11A53">
      <w:pPr>
        <w:shd w:val="clear" w:color="auto" w:fill="FFFFFF"/>
        <w:jc w:val="both"/>
        <w:rPr>
          <w:rFonts w:ascii="Tahoma" w:eastAsia="Times New Roman" w:hAnsi="Tahoma" w:cs="Tahoma"/>
          <w:color w:val="222222"/>
          <w:sz w:val="20"/>
          <w:szCs w:val="20"/>
        </w:rPr>
      </w:pPr>
    </w:p>
    <w:p w:rsidR="00914BF6" w:rsidRPr="003615F9" w:rsidRDefault="00914BF6" w:rsidP="00F11A53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</w:p>
    <w:p w:rsidR="007555CC" w:rsidRDefault="007555CC" w:rsidP="00F11A53">
      <w:pPr>
        <w:shd w:val="clear" w:color="auto" w:fill="FFFFFF"/>
        <w:jc w:val="both"/>
        <w:rPr>
          <w:rFonts w:ascii="Tahoma" w:eastAsia="Times New Roman" w:hAnsi="Tahoma" w:cs="Tahoma"/>
          <w:color w:val="222222"/>
          <w:sz w:val="20"/>
          <w:szCs w:val="20"/>
        </w:rPr>
      </w:pPr>
    </w:p>
    <w:p w:rsidR="00280E14" w:rsidRPr="00280E14" w:rsidRDefault="00280E14" w:rsidP="00280E14">
      <w:pPr>
        <w:shd w:val="clear" w:color="auto" w:fill="FFFFFF"/>
        <w:jc w:val="both"/>
        <w:rPr>
          <w:rFonts w:ascii="Tahoma" w:eastAsia="Times New Roman" w:hAnsi="Tahoma" w:cs="Tahoma"/>
          <w:color w:val="222222"/>
          <w:sz w:val="20"/>
          <w:szCs w:val="20"/>
        </w:rPr>
      </w:pPr>
      <w:r w:rsidRPr="00280E14">
        <w:rPr>
          <w:rFonts w:ascii="Tahoma" w:eastAsia="Times New Roman" w:hAnsi="Tahoma" w:cs="Tahoma"/>
          <w:color w:val="222222"/>
          <w:sz w:val="20"/>
          <w:szCs w:val="20"/>
        </w:rPr>
        <w:t>Cordiali saluti.</w:t>
      </w:r>
    </w:p>
    <w:p w:rsidR="00280E14" w:rsidRDefault="00280E14" w:rsidP="00280E14">
      <w:pPr>
        <w:rPr>
          <w:rFonts w:ascii="Tahoma" w:eastAsia="Tahoma" w:hAnsi="Tahoma" w:cs="Tahoma"/>
          <w:sz w:val="20"/>
          <w:szCs w:val="20"/>
        </w:rPr>
      </w:pPr>
    </w:p>
    <w:p w:rsidR="007057D4" w:rsidRDefault="007057D4">
      <w:pPr>
        <w:ind w:left="5040"/>
        <w:rPr>
          <w:rFonts w:ascii="Tahoma" w:eastAsia="Tahoma" w:hAnsi="Tahoma" w:cs="Tahoma"/>
          <w:sz w:val="20"/>
          <w:szCs w:val="20"/>
        </w:rPr>
      </w:pPr>
    </w:p>
    <w:p w:rsidR="00280E14" w:rsidRPr="000C5036" w:rsidRDefault="00280E14" w:rsidP="00280E14">
      <w:pPr>
        <w:pStyle w:val="Normale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  <w:sz w:val="20"/>
          <w:szCs w:val="20"/>
        </w:rPr>
      </w:pPr>
      <w:bookmarkStart w:id="1" w:name="_gjdgxs" w:colFirst="0" w:colLast="0"/>
      <w:bookmarkEnd w:id="1"/>
      <w:r w:rsidRPr="000C5036">
        <w:rPr>
          <w:rFonts w:ascii="Tahoma" w:hAnsi="Tahoma" w:cs="Tahoma"/>
          <w:sz w:val="20"/>
          <w:szCs w:val="20"/>
        </w:rPr>
        <w:t>F. S. Orientamento in uscita</w:t>
      </w:r>
      <w:r w:rsidRPr="000C5036">
        <w:rPr>
          <w:rFonts w:ascii="Tahoma" w:hAnsi="Tahoma" w:cs="Tahoma"/>
          <w:sz w:val="20"/>
          <w:szCs w:val="20"/>
        </w:rPr>
        <w:tab/>
      </w:r>
      <w:r w:rsidRPr="000C5036">
        <w:rPr>
          <w:rFonts w:ascii="Tahoma" w:hAnsi="Tahoma" w:cs="Tahoma"/>
          <w:sz w:val="20"/>
          <w:szCs w:val="20"/>
        </w:rPr>
        <w:tab/>
      </w:r>
      <w:r w:rsidRPr="000C5036">
        <w:rPr>
          <w:rFonts w:ascii="Tahoma" w:hAnsi="Tahoma" w:cs="Tahoma"/>
          <w:sz w:val="20"/>
          <w:szCs w:val="20"/>
        </w:rPr>
        <w:tab/>
      </w:r>
      <w:r w:rsidRPr="000C5036">
        <w:rPr>
          <w:rFonts w:ascii="Tahoma" w:hAnsi="Tahoma" w:cs="Tahoma"/>
          <w:sz w:val="20"/>
          <w:szCs w:val="20"/>
        </w:rPr>
        <w:tab/>
      </w:r>
      <w:r w:rsidRPr="000C5036">
        <w:rPr>
          <w:rFonts w:ascii="Tahoma" w:hAnsi="Tahoma" w:cs="Tahoma"/>
          <w:sz w:val="20"/>
          <w:szCs w:val="20"/>
        </w:rPr>
        <w:tab/>
      </w:r>
      <w:r w:rsidRPr="000C5036">
        <w:rPr>
          <w:rFonts w:ascii="Tahoma" w:hAnsi="Tahoma" w:cs="Tahoma"/>
          <w:bCs/>
          <w:color w:val="222222"/>
          <w:sz w:val="20"/>
          <w:szCs w:val="20"/>
        </w:rPr>
        <w:t>IL DIRIGENTE SCOLASTICO</w:t>
      </w:r>
    </w:p>
    <w:p w:rsidR="00280E14" w:rsidRPr="000C5036" w:rsidRDefault="00280E14" w:rsidP="00280E14">
      <w:pPr>
        <w:shd w:val="clear" w:color="auto" w:fill="FFFFFF"/>
        <w:rPr>
          <w:rFonts w:ascii="Tahoma" w:hAnsi="Tahoma" w:cs="Tahoma"/>
          <w:bCs/>
          <w:color w:val="222222"/>
          <w:sz w:val="20"/>
          <w:szCs w:val="20"/>
        </w:rPr>
      </w:pPr>
      <w:r w:rsidRPr="000C5036">
        <w:rPr>
          <w:rFonts w:ascii="Tahoma" w:hAnsi="Tahoma" w:cs="Tahoma"/>
          <w:bCs/>
          <w:color w:val="222222"/>
          <w:sz w:val="20"/>
          <w:szCs w:val="20"/>
        </w:rPr>
        <w:t xml:space="preserve">Prof.ssa Michela Caponigro </w:t>
      </w:r>
      <w:r w:rsidRPr="000C5036">
        <w:rPr>
          <w:rFonts w:ascii="Tahoma" w:hAnsi="Tahoma" w:cs="Tahoma"/>
          <w:bCs/>
          <w:color w:val="222222"/>
          <w:sz w:val="20"/>
          <w:szCs w:val="20"/>
        </w:rPr>
        <w:tab/>
      </w:r>
      <w:r w:rsidRPr="000C5036">
        <w:rPr>
          <w:rFonts w:ascii="Tahoma" w:hAnsi="Tahoma" w:cs="Tahoma"/>
          <w:bCs/>
          <w:color w:val="222222"/>
          <w:sz w:val="20"/>
          <w:szCs w:val="20"/>
        </w:rPr>
        <w:tab/>
      </w:r>
      <w:r w:rsidRPr="000C5036">
        <w:rPr>
          <w:rFonts w:ascii="Tahoma" w:hAnsi="Tahoma" w:cs="Tahoma"/>
          <w:bCs/>
          <w:color w:val="222222"/>
          <w:sz w:val="20"/>
          <w:szCs w:val="20"/>
        </w:rPr>
        <w:tab/>
      </w:r>
      <w:r w:rsidRPr="000C5036">
        <w:rPr>
          <w:rFonts w:ascii="Tahoma" w:hAnsi="Tahoma" w:cs="Tahoma"/>
          <w:bCs/>
          <w:color w:val="222222"/>
          <w:sz w:val="20"/>
          <w:szCs w:val="20"/>
        </w:rPr>
        <w:tab/>
      </w:r>
      <w:r w:rsidRPr="000C5036">
        <w:rPr>
          <w:rFonts w:ascii="Tahoma" w:hAnsi="Tahoma" w:cs="Tahoma"/>
          <w:bCs/>
          <w:color w:val="222222"/>
          <w:sz w:val="20"/>
          <w:szCs w:val="20"/>
        </w:rPr>
        <w:tab/>
        <w:t>Dott. Vincenzo Mita</w:t>
      </w:r>
    </w:p>
    <w:p w:rsidR="007057D4" w:rsidRPr="000C5036" w:rsidRDefault="00280E14" w:rsidP="000C5036">
      <w:pPr>
        <w:pStyle w:val="Default"/>
        <w:ind w:left="2124"/>
        <w:jc w:val="center"/>
        <w:rPr>
          <w:rFonts w:ascii="Tahoma" w:eastAsia="Lucida Sans" w:hAnsi="Tahoma" w:cs="Tahoma"/>
          <w:sz w:val="20"/>
          <w:szCs w:val="20"/>
        </w:rPr>
      </w:pPr>
      <w:r w:rsidRPr="000C5036">
        <w:rPr>
          <w:rFonts w:ascii="Tahoma" w:eastAsia="Calibri" w:hAnsi="Tahoma" w:cs="Tahoma"/>
          <w:bCs/>
          <w:color w:val="222222"/>
          <w:sz w:val="20"/>
          <w:szCs w:val="20"/>
        </w:rPr>
        <w:tab/>
      </w:r>
      <w:r w:rsidRPr="000C5036">
        <w:rPr>
          <w:rFonts w:ascii="Tahoma" w:eastAsia="Calibri" w:hAnsi="Tahoma" w:cs="Tahoma"/>
          <w:bCs/>
          <w:color w:val="222222"/>
          <w:sz w:val="20"/>
          <w:szCs w:val="20"/>
        </w:rPr>
        <w:tab/>
      </w:r>
      <w:r w:rsidRPr="000C5036">
        <w:rPr>
          <w:rFonts w:ascii="Tahoma" w:eastAsia="Calibri" w:hAnsi="Tahoma" w:cs="Tahoma"/>
          <w:bCs/>
          <w:color w:val="222222"/>
          <w:sz w:val="20"/>
          <w:szCs w:val="20"/>
        </w:rPr>
        <w:tab/>
      </w:r>
      <w:r w:rsidRPr="000C5036">
        <w:rPr>
          <w:rFonts w:ascii="Tahoma" w:eastAsia="Calibri" w:hAnsi="Tahoma" w:cs="Tahoma"/>
          <w:bCs/>
          <w:color w:val="222222"/>
          <w:sz w:val="20"/>
          <w:szCs w:val="20"/>
        </w:rPr>
        <w:tab/>
        <w:t xml:space="preserve">Firma apposta ai sensi dell’art.3 c.2 </w:t>
      </w:r>
      <w:proofErr w:type="spellStart"/>
      <w:r w:rsidRPr="000C5036">
        <w:rPr>
          <w:rFonts w:ascii="Tahoma" w:eastAsia="Calibri" w:hAnsi="Tahoma" w:cs="Tahoma"/>
          <w:bCs/>
          <w:color w:val="222222"/>
          <w:sz w:val="20"/>
          <w:szCs w:val="20"/>
        </w:rPr>
        <w:t>D.Lgs.</w:t>
      </w:r>
      <w:proofErr w:type="spellEnd"/>
      <w:r w:rsidRPr="000C5036">
        <w:rPr>
          <w:rFonts w:ascii="Tahoma" w:eastAsia="Calibri" w:hAnsi="Tahoma" w:cs="Tahoma"/>
          <w:bCs/>
          <w:color w:val="222222"/>
          <w:sz w:val="20"/>
          <w:szCs w:val="20"/>
        </w:rPr>
        <w:t xml:space="preserve"> n.39/93</w:t>
      </w:r>
    </w:p>
    <w:sectPr w:rsidR="007057D4" w:rsidRPr="000C5036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C24" w:rsidRDefault="00FC5C24">
      <w:pPr>
        <w:spacing w:line="240" w:lineRule="auto"/>
      </w:pPr>
      <w:r>
        <w:separator/>
      </w:r>
    </w:p>
  </w:endnote>
  <w:endnote w:type="continuationSeparator" w:id="0">
    <w:p w:rsidR="00FC5C24" w:rsidRDefault="00FC5C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7D4" w:rsidRDefault="007057D4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7057D4" w:rsidRDefault="00CB32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  <w:r>
      <w:rPr>
        <w:color w:val="000000"/>
      </w:rPr>
      <w:t xml:space="preserve">VM/AFISISS don Lorenzo Milani </w:t>
    </w:r>
    <w:proofErr w:type="spellStart"/>
    <w:r>
      <w:rPr>
        <w:color w:val="000000"/>
      </w:rPr>
      <w:t>TradateRev</w:t>
    </w:r>
    <w:proofErr w:type="spellEnd"/>
    <w:r>
      <w:rPr>
        <w:color w:val="000000"/>
      </w:rPr>
      <w:t>. 04 del 03/10/18</w:t>
    </w:r>
  </w:p>
  <w:p w:rsidR="007057D4" w:rsidRDefault="007057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7D4" w:rsidRDefault="00CB32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  <w:r>
      <w:rPr>
        <w:color w:val="000000"/>
      </w:rPr>
      <w:t xml:space="preserve">VM/AFISISS don Lorenzo Milani </w:t>
    </w:r>
    <w:proofErr w:type="spellStart"/>
    <w:r>
      <w:rPr>
        <w:color w:val="000000"/>
      </w:rPr>
      <w:t>TradateRev</w:t>
    </w:r>
    <w:proofErr w:type="spellEnd"/>
    <w:r>
      <w:rPr>
        <w:color w:val="000000"/>
      </w:rPr>
      <w:t>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C24" w:rsidRDefault="00FC5C24">
      <w:pPr>
        <w:spacing w:line="240" w:lineRule="auto"/>
      </w:pPr>
      <w:r>
        <w:separator/>
      </w:r>
    </w:p>
  </w:footnote>
  <w:footnote w:type="continuationSeparator" w:id="0">
    <w:p w:rsidR="00FC5C24" w:rsidRDefault="00FC5C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7D4" w:rsidRDefault="00CB3229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sz w:val="24"/>
        <w:szCs w:val="24"/>
      </w:rPr>
    </w:pPr>
    <w:r>
      <w:rPr>
        <w:noProof/>
        <w:lang w:val="it-IT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-662940</wp:posOffset>
          </wp:positionH>
          <wp:positionV relativeFrom="paragraph">
            <wp:posOffset>-137160</wp:posOffset>
          </wp:positionV>
          <wp:extent cx="1996440" cy="668655"/>
          <wp:effectExtent l="0" t="0" r="381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6440" cy="668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057D4" w:rsidRDefault="00CB3229">
    <w:pPr>
      <w:tabs>
        <w:tab w:val="right" w:pos="9923"/>
      </w:tabs>
      <w:spacing w:line="240" w:lineRule="auto"/>
      <w:ind w:left="-567"/>
      <w:jc w:val="center"/>
      <w:rPr>
        <w:sz w:val="20"/>
        <w:szCs w:val="20"/>
      </w:rPr>
    </w:pPr>
    <w:r>
      <w:rPr>
        <w:rFonts w:ascii="Calibri" w:eastAsia="Calibri" w:hAnsi="Calibri" w:cs="Calibri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7D4" w:rsidRDefault="00042A6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  <w:r w:rsidRPr="001B06FE">
      <w:rPr>
        <w:rFonts w:ascii="Times New Roman" w:hAnsi="Times New Roman" w:cs="Times New Roman"/>
        <w:noProof/>
      </w:rPr>
      <w:drawing>
        <wp:inline distT="0" distB="0" distL="0" distR="0" wp14:anchorId="6B7A64D6" wp14:editId="517B5935">
          <wp:extent cx="5733415" cy="1364646"/>
          <wp:effectExtent l="0" t="0" r="635" b="6985"/>
          <wp:docPr id="3" name="Immagine 3" descr="\\SRV2019\dati\logo minis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2019\dati\logo minister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364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7E6"/>
      </v:shape>
    </w:pict>
  </w:numPicBullet>
  <w:abstractNum w:abstractNumId="0" w15:restartNumberingAfterBreak="0">
    <w:nsid w:val="05886A0F"/>
    <w:multiLevelType w:val="hybridMultilevel"/>
    <w:tmpl w:val="9AE2788C"/>
    <w:lvl w:ilvl="0" w:tplc="2E5864C0">
      <w:numFmt w:val="bullet"/>
      <w:lvlText w:val="-"/>
      <w:lvlJc w:val="left"/>
      <w:pPr>
        <w:ind w:left="6732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" w15:restartNumberingAfterBreak="0">
    <w:nsid w:val="14622760"/>
    <w:multiLevelType w:val="hybridMultilevel"/>
    <w:tmpl w:val="C5F00486"/>
    <w:lvl w:ilvl="0" w:tplc="A6AA6A7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048CA"/>
    <w:multiLevelType w:val="hybridMultilevel"/>
    <w:tmpl w:val="C2E8CE52"/>
    <w:lvl w:ilvl="0" w:tplc="DE064C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06F0B"/>
    <w:multiLevelType w:val="hybridMultilevel"/>
    <w:tmpl w:val="9DF8E140"/>
    <w:lvl w:ilvl="0" w:tplc="AAD2BA7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B7318"/>
    <w:multiLevelType w:val="multilevel"/>
    <w:tmpl w:val="5964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1C2503"/>
    <w:multiLevelType w:val="hybridMultilevel"/>
    <w:tmpl w:val="3C364FB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D4"/>
    <w:rsid w:val="00020410"/>
    <w:rsid w:val="00042A67"/>
    <w:rsid w:val="0004763E"/>
    <w:rsid w:val="00064D85"/>
    <w:rsid w:val="000C5036"/>
    <w:rsid w:val="0010483A"/>
    <w:rsid w:val="001A2078"/>
    <w:rsid w:val="001C7F7D"/>
    <w:rsid w:val="001E2C8A"/>
    <w:rsid w:val="00280E14"/>
    <w:rsid w:val="002A31AE"/>
    <w:rsid w:val="002A5570"/>
    <w:rsid w:val="003344D9"/>
    <w:rsid w:val="003615F9"/>
    <w:rsid w:val="00396F6B"/>
    <w:rsid w:val="003B3C7E"/>
    <w:rsid w:val="004C25D4"/>
    <w:rsid w:val="00614782"/>
    <w:rsid w:val="006B718C"/>
    <w:rsid w:val="007057D4"/>
    <w:rsid w:val="007555CC"/>
    <w:rsid w:val="0077133C"/>
    <w:rsid w:val="008304A6"/>
    <w:rsid w:val="00914BF6"/>
    <w:rsid w:val="00AC1D54"/>
    <w:rsid w:val="00AC21F7"/>
    <w:rsid w:val="00AD1CBE"/>
    <w:rsid w:val="00C075D9"/>
    <w:rsid w:val="00CB3229"/>
    <w:rsid w:val="00D23147"/>
    <w:rsid w:val="00EB1507"/>
    <w:rsid w:val="00F11A53"/>
    <w:rsid w:val="00F15E90"/>
    <w:rsid w:val="00FC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1D5A1D-FD38-47A5-AA25-07622721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NormaleWeb">
    <w:name w:val="Normal (Web)"/>
    <w:basedOn w:val="Normale"/>
    <w:uiPriority w:val="99"/>
    <w:unhideWhenUsed/>
    <w:rsid w:val="0028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280E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0E14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075D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C1D5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1D54"/>
  </w:style>
  <w:style w:type="paragraph" w:styleId="Pidipagina">
    <w:name w:val="footer"/>
    <w:basedOn w:val="Normale"/>
    <w:link w:val="PidipaginaCarattere"/>
    <w:uiPriority w:val="99"/>
    <w:unhideWhenUsed/>
    <w:rsid w:val="00AC1D5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1D54"/>
  </w:style>
  <w:style w:type="paragraph" w:styleId="Paragrafoelenco">
    <w:name w:val="List Paragraph"/>
    <w:basedOn w:val="Normale"/>
    <w:uiPriority w:val="34"/>
    <w:qFormat/>
    <w:rsid w:val="002A31A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64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6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pc8</cp:lastModifiedBy>
  <cp:revision>2</cp:revision>
  <dcterms:created xsi:type="dcterms:W3CDTF">2023-01-31T07:11:00Z</dcterms:created>
  <dcterms:modified xsi:type="dcterms:W3CDTF">2023-01-31T07:11:00Z</dcterms:modified>
</cp:coreProperties>
</file>