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 w:rsidRPr="00CB510E">
        <w:rPr>
          <w:rFonts w:ascii="Lucida Sans Unicode" w:hAnsi="Lucida Sans Unicode" w:cs="Lucida Sans Unicode"/>
          <w:b/>
          <w:bCs/>
        </w:rPr>
        <w:t xml:space="preserve">Tradate,  </w:t>
      </w:r>
      <w:r w:rsidR="00BE36B1">
        <w:rPr>
          <w:rFonts w:ascii="Lucida Sans Unicode" w:hAnsi="Lucida Sans Unicode" w:cs="Lucida Sans Unicode"/>
          <w:b/>
          <w:bCs/>
        </w:rPr>
        <w:t>1</w:t>
      </w:r>
      <w:r w:rsidR="003B26F3">
        <w:rPr>
          <w:rFonts w:ascii="Lucida Sans Unicode" w:hAnsi="Lucida Sans Unicode" w:cs="Lucida Sans Unicode"/>
          <w:b/>
          <w:bCs/>
        </w:rPr>
        <w:t>2</w:t>
      </w:r>
      <w:proofErr w:type="gramEnd"/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C70983">
        <w:rPr>
          <w:rFonts w:ascii="Lucida Sans Unicode" w:hAnsi="Lucida Sans Unicode" w:cs="Lucida Sans Unicode"/>
          <w:b/>
          <w:bCs/>
        </w:rPr>
        <w:t>03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C70983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ab/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C70983" w:rsidRDefault="00C70983" w:rsidP="00C70983">
      <w:pPr>
        <w:ind w:left="4956"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AGLI STUDENTI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proofErr w:type="gramStart"/>
      <w:r>
        <w:rPr>
          <w:rFonts w:ascii="Lucida Sans Unicode" w:hAnsi="Lucida Sans Unicode" w:cs="Lucida Sans Unicode"/>
          <w:b/>
        </w:rPr>
        <w:t>pc</w:t>
      </w:r>
      <w:proofErr w:type="gramEnd"/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CB510E" w:rsidP="009D303D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C7098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147</w:t>
      </w:r>
    </w:p>
    <w:p w:rsidR="00C70983" w:rsidRDefault="00912BE2" w:rsidP="00C70983">
      <w:pPr>
        <w:pStyle w:val="Titolo"/>
        <w:rPr>
          <w:rFonts w:ascii="Lucida Sans Unicode" w:eastAsia="Lucida Sans Unicode" w:hAnsi="Lucida Sans Unicode" w:cs="Lucida Sans Unicode"/>
          <w:b/>
          <w:bCs/>
          <w:cap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C70983" w:rsidRPr="00C70983">
        <w:rPr>
          <w:rFonts w:ascii="Lucida Sans Unicode" w:eastAsia="Lucida Sans Unicode" w:hAnsi="Lucida Sans Unicode" w:cs="Lucida Sans Unicode"/>
          <w:b/>
          <w:bCs/>
          <w:caps/>
          <w:u w:color="222222"/>
        </w:rPr>
        <w:t xml:space="preserve">Interventi della Camera Penale sui temi del Cyberbullismo e </w:t>
      </w:r>
      <w:r w:rsidR="00C70983">
        <w:rPr>
          <w:rFonts w:ascii="Lucida Sans Unicode" w:eastAsia="Lucida Sans Unicode" w:hAnsi="Lucida Sans Unicode" w:cs="Lucida Sans Unicode"/>
          <w:b/>
          <w:bCs/>
          <w:caps/>
          <w:u w:color="222222"/>
        </w:rPr>
        <w:t xml:space="preserve">   </w:t>
      </w:r>
    </w:p>
    <w:p w:rsidR="00FE479E" w:rsidRDefault="00C70983" w:rsidP="00C70983">
      <w:pPr>
        <w:pStyle w:val="Titolo"/>
        <w:rPr>
          <w:rFonts w:ascii="Lucida Sans Unicode" w:eastAsia="Lucida Sans Unicode" w:hAnsi="Lucida Sans Unicode" w:cs="Lucida Sans Unicode"/>
          <w:b/>
          <w:bCs/>
          <w:caps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aps/>
          <w:u w:color="222222"/>
        </w:rPr>
        <w:t xml:space="preserve">                 </w:t>
      </w:r>
      <w:r w:rsidRPr="00C70983">
        <w:rPr>
          <w:rFonts w:ascii="Lucida Sans Unicode" w:eastAsia="Lucida Sans Unicode" w:hAnsi="Lucida Sans Unicode" w:cs="Lucida Sans Unicode"/>
          <w:b/>
          <w:bCs/>
          <w:caps/>
          <w:u w:color="222222"/>
        </w:rPr>
        <w:t>dei ruoli fasi e garanzie costituzionali nel processo penale</w:t>
      </w:r>
    </w:p>
    <w:p w:rsidR="00C70983" w:rsidRDefault="00C70983" w:rsidP="00C70983">
      <w:pPr>
        <w:pStyle w:val="Titolo"/>
        <w:rPr>
          <w:rFonts w:ascii="Lucida Sans Unicode" w:eastAsia="Lucida Sans Unicode" w:hAnsi="Lucida Sans Unicode" w:cs="Lucida Sans Unicode"/>
          <w:b/>
          <w:bCs/>
          <w:caps/>
          <w:u w:color="222222"/>
        </w:rPr>
      </w:pPr>
    </w:p>
    <w:p w:rsidR="00C70983" w:rsidRPr="00C70983" w:rsidRDefault="00C70983" w:rsidP="00C70983">
      <w:pPr>
        <w:shd w:val="clear" w:color="auto" w:fill="FFFFFF"/>
        <w:spacing w:after="240" w:line="276" w:lineRule="auto"/>
        <w:jc w:val="both"/>
        <w:rPr>
          <w:rFonts w:ascii="Lucida Sans Unicode" w:eastAsia="Times New Roman" w:hAnsi="Lucida Sans Unicode" w:cs="Lucida Sans Unicode"/>
          <w:sz w:val="22"/>
          <w:szCs w:val="22"/>
          <w:lang w:eastAsia="it-IT"/>
        </w:rPr>
      </w:pPr>
      <w:r w:rsidRPr="00C70983">
        <w:rPr>
          <w:rFonts w:ascii="Lucida Sans Unicode" w:eastAsia="Times New Roman" w:hAnsi="Lucida Sans Unicode" w:cs="Lucida Sans Unicode"/>
          <w:bCs/>
          <w:color w:val="212529"/>
          <w:sz w:val="22"/>
          <w:szCs w:val="22"/>
          <w:lang w:eastAsia="it-IT"/>
        </w:rPr>
        <w:t xml:space="preserve">Si comunica che la Camera Penale di Busto Arsizio, sulla base degli accordi intercorsi con la Presidenza, effettuerà degli incontri con gli studenti del biennio e delle terze classi sulla prevenzione del </w:t>
      </w:r>
      <w:proofErr w:type="spellStart"/>
      <w:r w:rsidRPr="00C70983">
        <w:rPr>
          <w:rFonts w:ascii="Lucida Sans Unicode" w:eastAsia="Times New Roman" w:hAnsi="Lucida Sans Unicode" w:cs="Lucida Sans Unicode"/>
          <w:bCs/>
          <w:color w:val="212529"/>
          <w:sz w:val="22"/>
          <w:szCs w:val="22"/>
          <w:lang w:eastAsia="it-IT"/>
        </w:rPr>
        <w:t>cyberbullismo</w:t>
      </w:r>
      <w:proofErr w:type="spellEnd"/>
      <w:r w:rsidRPr="00C70983">
        <w:rPr>
          <w:rFonts w:ascii="Lucida Sans Unicode" w:eastAsia="Times New Roman" w:hAnsi="Lucida Sans Unicode" w:cs="Lucida Sans Unicode"/>
          <w:bCs/>
          <w:color w:val="212529"/>
          <w:sz w:val="22"/>
          <w:szCs w:val="22"/>
          <w:lang w:eastAsia="it-IT"/>
        </w:rPr>
        <w:t xml:space="preserve"> e con gli studenti delle quarte e quinte classi su ruoli, fasi e garanzie costituzionali nel processo penale secondo il seguente calendario: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799"/>
        <w:gridCol w:w="2353"/>
        <w:gridCol w:w="4389"/>
      </w:tblGrid>
      <w:tr w:rsidR="00C70983" w:rsidRPr="00C70983" w:rsidTr="00C70983">
        <w:trPr>
          <w:trHeight w:val="435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data</w:t>
            </w:r>
            <w:proofErr w:type="gramEnd"/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Classi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orario</w:t>
            </w:r>
            <w:proofErr w:type="gramEnd"/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tema</w:t>
            </w:r>
            <w:proofErr w:type="gram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/modalità</w:t>
            </w:r>
          </w:p>
        </w:tc>
      </w:tr>
      <w:tr w:rsidR="00C70983" w:rsidRPr="00C70983" w:rsidTr="00C70983">
        <w:trPr>
          <w:trHeight w:val="1170"/>
        </w:trPr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Giovedì 18/03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1E, 2C, 2D, 2E, 3A GCOM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1A, 1B AFM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3A, 3B CAT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Seconda e terza ora di lezione (9 -10:40)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 xml:space="preserve">Prevenzione del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cyberbullismo</w:t>
            </w:r>
            <w:proofErr w:type="spell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/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Piattaforma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Meet</w:t>
            </w:r>
            <w:proofErr w:type="spellEnd"/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C70983" w:rsidRPr="00C70983" w:rsidTr="00C70983">
        <w:trPr>
          <w:trHeight w:val="1170"/>
        </w:trPr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val="en-US"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en-US" w:eastAsia="it-IT"/>
              </w:rPr>
              <w:t>1B, 1C, 1D 3B GCOM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val="en-US"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en-US" w:eastAsia="it-IT"/>
              </w:rPr>
              <w:t>2C, 2B, 2A AFM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1A, 2A, 2B CAT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Quarta e quinta ora di lezione (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10:40-12:20)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 xml:space="preserve">Prevenzione del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cyberbullismo</w:t>
            </w:r>
            <w:proofErr w:type="spell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/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Piattaforma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Meet</w:t>
            </w:r>
            <w:proofErr w:type="spellEnd"/>
          </w:p>
        </w:tc>
      </w:tr>
      <w:tr w:rsidR="00C70983" w:rsidRPr="00C70983" w:rsidTr="00C70983">
        <w:trPr>
          <w:trHeight w:val="1170"/>
        </w:trPr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lastRenderedPageBreak/>
              <w:t>venerdì</w:t>
            </w:r>
            <w:proofErr w:type="gram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 19/03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1E, 2A, 2B, 2C, 2D, 3A LICEO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3B AFM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Seconda e terza ora di lezione (9 -10:40)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 xml:space="preserve">Prevenzione del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cyberbullismo</w:t>
            </w:r>
            <w:proofErr w:type="spell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/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Piattaforma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Meet</w:t>
            </w:r>
            <w:proofErr w:type="spellEnd"/>
          </w:p>
        </w:tc>
      </w:tr>
      <w:tr w:rsidR="00C70983" w:rsidRPr="00C70983" w:rsidTr="00C70983">
        <w:trPr>
          <w:trHeight w:val="1170"/>
        </w:trPr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1A, 1C, 1D, 1B, 3B, 3C, 3D LICEO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3A AFM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Quarta e quinta ora di lezione (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10:40-12:20)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 xml:space="preserve">Prevenzione del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cyberbullismo</w:t>
            </w:r>
            <w:proofErr w:type="spell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/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Piattaforma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Meet</w:t>
            </w:r>
            <w:proofErr w:type="spellEnd"/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C70983" w:rsidRPr="00C70983" w:rsidTr="00C70983">
        <w:trPr>
          <w:trHeight w:val="705"/>
        </w:trPr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sabato</w:t>
            </w:r>
            <w:proofErr w:type="gramEnd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 20/03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4A, 4C GCOM</w:t>
            </w:r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5A AFM</w:t>
            </w:r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5A, 5B CAT</w:t>
            </w:r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</w:p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4A, 4B, 4D, 5B, 5D LICEO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Seconda e terza ora di lezione (9 -10:40)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Ruoli, fasi e garanzie costituzionali nel processo penale/Piattaforma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Meet</w:t>
            </w:r>
            <w:proofErr w:type="spellEnd"/>
          </w:p>
        </w:tc>
      </w:tr>
      <w:tr w:rsidR="00C70983" w:rsidRPr="00C70983" w:rsidTr="00C70983">
        <w:trPr>
          <w:trHeight w:val="1170"/>
        </w:trPr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370713" w:rsidRDefault="00370713" w:rsidP="00C70983">
            <w:pPr>
              <w:spacing w:after="240"/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5B, 4B, 5A, GCOM</w:t>
            </w:r>
            <w:r w:rsidR="00C70983"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4 A </w:t>
            </w:r>
            <w:bookmarkStart w:id="0" w:name="_GoBack"/>
            <w:bookmarkEnd w:id="0"/>
            <w:r w:rsidR="00C70983"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AFM</w:t>
            </w:r>
          </w:p>
          <w:p w:rsidR="00C70983" w:rsidRPr="00C70983" w:rsidRDefault="00C7098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4A, 4B CAT</w:t>
            </w:r>
          </w:p>
          <w:p w:rsidR="00C70983" w:rsidRPr="00C70983" w:rsidRDefault="00370713" w:rsidP="00C70983">
            <w:pPr>
              <w:spacing w:after="24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4C, 5A</w:t>
            </w:r>
            <w:r w:rsidR="00C70983"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, 5C LICEO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spacing w:after="160"/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Quarta e quinta ora di lezione (</w:t>
            </w: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it-IT"/>
              </w:rPr>
              <w:t>10:40-12:20)</w:t>
            </w:r>
          </w:p>
        </w:tc>
        <w:tc>
          <w:tcPr>
            <w:tcW w:w="0" w:type="auto"/>
            <w:tcBorders>
              <w:top w:val="single" w:sz="6" w:space="0" w:color="CDCDCD"/>
              <w:bottom w:val="single" w:sz="6" w:space="0" w:color="CDCDCD"/>
            </w:tcBorders>
            <w:shd w:val="clear" w:color="auto" w:fill="C2E2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983" w:rsidRPr="00C70983" w:rsidRDefault="00C70983" w:rsidP="00C70983">
            <w:pPr>
              <w:rPr>
                <w:rFonts w:ascii="Times New Roman" w:eastAsia="Times New Roman" w:hAnsi="Times New Roman"/>
                <w:lang w:eastAsia="it-IT"/>
              </w:rPr>
            </w:pPr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 xml:space="preserve">Ruoli, fasi e garanzie costituzionali nel processo penale/Piattaforma </w:t>
            </w:r>
            <w:proofErr w:type="spellStart"/>
            <w:r w:rsidRPr="00C70983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it-IT"/>
              </w:rPr>
              <w:t>Meet</w:t>
            </w:r>
            <w:proofErr w:type="spellEnd"/>
          </w:p>
        </w:tc>
      </w:tr>
    </w:tbl>
    <w:p w:rsidR="00C70983" w:rsidRPr="00C70983" w:rsidRDefault="00C70983" w:rsidP="00C70983">
      <w:pPr>
        <w:shd w:val="clear" w:color="auto" w:fill="FFFFFF"/>
        <w:spacing w:before="120" w:after="120" w:line="276" w:lineRule="auto"/>
        <w:jc w:val="both"/>
        <w:rPr>
          <w:rFonts w:ascii="Lucida Sans Unicode" w:eastAsia="Times New Roman" w:hAnsi="Lucida Sans Unicode" w:cs="Lucida Sans Unicode"/>
          <w:lang w:eastAsia="it-IT"/>
        </w:rPr>
      </w:pPr>
      <w:r w:rsidRPr="00C70983">
        <w:rPr>
          <w:rFonts w:ascii="Lucida Sans Unicode" w:eastAsia="Times New Roman" w:hAnsi="Lucida Sans Unicode" w:cs="Lucida Sans Unicode"/>
          <w:b/>
          <w:bCs/>
          <w:color w:val="222222"/>
          <w:sz w:val="22"/>
          <w:szCs w:val="22"/>
          <w:lang w:eastAsia="it-IT"/>
        </w:rPr>
        <w:t xml:space="preserve">I docenti della seconda e quarta ora </w:t>
      </w:r>
      <w:r w:rsidRPr="00C70983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>delle classi impegnate dall’evento</w:t>
      </w:r>
      <w:r w:rsidRPr="00C70983">
        <w:rPr>
          <w:rFonts w:ascii="Lucida Sans Unicode" w:eastAsia="Times New Roman" w:hAnsi="Lucida Sans Unicode" w:cs="Lucida Sans Unicode"/>
          <w:b/>
          <w:bCs/>
          <w:color w:val="222222"/>
          <w:sz w:val="22"/>
          <w:szCs w:val="22"/>
          <w:lang w:eastAsia="it-IT"/>
        </w:rPr>
        <w:t>,</w:t>
      </w:r>
      <w:r w:rsidRPr="00C70983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 dopo aver svolto l’appello, </w:t>
      </w:r>
      <w:r w:rsidRPr="00C70983">
        <w:rPr>
          <w:rFonts w:ascii="Lucida Sans Unicode" w:eastAsia="Times New Roman" w:hAnsi="Lucida Sans Unicode" w:cs="Lucida Sans Unicode"/>
          <w:b/>
          <w:bCs/>
          <w:color w:val="222222"/>
          <w:sz w:val="22"/>
          <w:szCs w:val="22"/>
          <w:lang w:eastAsia="it-IT"/>
        </w:rPr>
        <w:t xml:space="preserve">inoltreranno </w:t>
      </w:r>
      <w:r>
        <w:rPr>
          <w:rFonts w:ascii="Lucida Sans Unicode" w:eastAsia="Times New Roman" w:hAnsi="Lucida Sans Unicode" w:cs="Lucida Sans Unicode"/>
          <w:b/>
          <w:bCs/>
          <w:color w:val="222222"/>
          <w:sz w:val="22"/>
          <w:szCs w:val="22"/>
          <w:lang w:eastAsia="it-IT"/>
        </w:rPr>
        <w:t>agli studenti</w:t>
      </w:r>
      <w:r w:rsidRPr="00C70983">
        <w:rPr>
          <w:rFonts w:ascii="Lucida Sans Unicode" w:eastAsia="Times New Roman" w:hAnsi="Lucida Sans Unicode" w:cs="Lucida Sans Unicode"/>
          <w:b/>
          <w:bCs/>
          <w:color w:val="222222"/>
          <w:sz w:val="22"/>
          <w:szCs w:val="22"/>
          <w:lang w:eastAsia="it-IT"/>
        </w:rPr>
        <w:t xml:space="preserve"> il link</w:t>
      </w:r>
      <w:r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 per la partecipazione alla conferenza che </w:t>
      </w:r>
      <w:proofErr w:type="gramStart"/>
      <w:r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avranno </w:t>
      </w:r>
      <w:r w:rsidRPr="00C70983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 </w:t>
      </w:r>
      <w:r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>ricevuto</w:t>
      </w:r>
      <w:proofErr w:type="gramEnd"/>
      <w:r w:rsidR="007B262E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 nella loro casella di posta elettronica</w:t>
      </w:r>
      <w:r w:rsidRPr="00C70983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. Tutti i docenti delle ore </w:t>
      </w:r>
      <w:proofErr w:type="gramStart"/>
      <w:r w:rsidRPr="00C70983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>interessate  assisteranno</w:t>
      </w:r>
      <w:proofErr w:type="gramEnd"/>
      <w:r w:rsidRPr="00C70983">
        <w:rPr>
          <w:rFonts w:ascii="Lucida Sans Unicode" w:eastAsia="Times New Roman" w:hAnsi="Lucida Sans Unicode" w:cs="Lucida Sans Unicode"/>
          <w:bCs/>
          <w:color w:val="222222"/>
          <w:sz w:val="22"/>
          <w:szCs w:val="22"/>
          <w:lang w:eastAsia="it-IT"/>
        </w:rPr>
        <w:t xml:space="preserve"> allo svolgimento dell’iniziativa monitorando sull’effettiva partecipazione degli studenti.</w:t>
      </w:r>
    </w:p>
    <w:p w:rsidR="00C70983" w:rsidRDefault="00C70983" w:rsidP="00C70983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C70983" w:rsidRPr="001E5BC7" w:rsidRDefault="001E5BC7" w:rsidP="00FB41A6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Referente dell’iniziativa: </w:t>
      </w:r>
      <w:r w:rsidRPr="001E5BC7">
        <w:rPr>
          <w:rFonts w:ascii="Lucida Sans Unicode" w:eastAsia="Lucida Sans Unicode" w:hAnsi="Lucida Sans Unicode" w:cs="Lucida Sans Unicode"/>
          <w:bCs/>
          <w:u w:color="222222"/>
        </w:rPr>
        <w:t xml:space="preserve">prof. </w:t>
      </w:r>
      <w:proofErr w:type="spellStart"/>
      <w:r w:rsidRPr="001E5BC7">
        <w:rPr>
          <w:rFonts w:ascii="Lucida Sans Unicode" w:eastAsia="Lucida Sans Unicode" w:hAnsi="Lucida Sans Unicode" w:cs="Lucida Sans Unicode"/>
          <w:bCs/>
          <w:u w:color="222222"/>
        </w:rPr>
        <w:t>Mesiti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>,</w:t>
      </w:r>
      <w:r w:rsidRPr="001E5BC7">
        <w:rPr>
          <w:rFonts w:ascii="Lucida Sans Unicode" w:eastAsia="Lucida Sans Unicode" w:hAnsi="Lucida Sans Unicode" w:cs="Lucida Sans Unicode"/>
          <w:bCs/>
          <w:u w:color="222222"/>
        </w:rPr>
        <w:t xml:space="preserve"> al quale ci si può rivolgere per eventuali delucidazioni</w:t>
      </w:r>
      <w:r w:rsidR="00D9557B">
        <w:rPr>
          <w:rFonts w:ascii="Lucida Sans Unicode" w:eastAsia="Lucida Sans Unicode" w:hAnsi="Lucida Sans Unicode" w:cs="Lucida Sans Unicode"/>
          <w:bCs/>
          <w:u w:color="222222"/>
        </w:rPr>
        <w:t>.</w:t>
      </w:r>
    </w:p>
    <w:p w:rsidR="00E268BC" w:rsidRDefault="00E268BC" w:rsidP="00C75B86">
      <w:pPr>
        <w:jc w:val="center"/>
        <w:rPr>
          <w:rFonts w:ascii="Tahoma" w:hAnsi="Tahoma" w:cs="Tahoma"/>
          <w:sz w:val="20"/>
          <w:szCs w:val="20"/>
        </w:rPr>
      </w:pPr>
    </w:p>
    <w:p w:rsidR="00FB41A6" w:rsidRDefault="00FB41A6" w:rsidP="00C75B86">
      <w:pPr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C75B86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C2" w:rsidRDefault="006074C2" w:rsidP="00345C57">
      <w:r>
        <w:separator/>
      </w:r>
    </w:p>
  </w:endnote>
  <w:endnote w:type="continuationSeparator" w:id="0">
    <w:p w:rsidR="006074C2" w:rsidRDefault="006074C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C2" w:rsidRDefault="006074C2" w:rsidP="00345C57">
      <w:r>
        <w:separator/>
      </w:r>
    </w:p>
  </w:footnote>
  <w:footnote w:type="continuationSeparator" w:id="0">
    <w:p w:rsidR="006074C2" w:rsidRDefault="006074C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241A0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5BC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065F"/>
    <w:rsid w:val="00301794"/>
    <w:rsid w:val="003253A1"/>
    <w:rsid w:val="00345C57"/>
    <w:rsid w:val="003620E9"/>
    <w:rsid w:val="003632C1"/>
    <w:rsid w:val="0037011A"/>
    <w:rsid w:val="00370713"/>
    <w:rsid w:val="0037071D"/>
    <w:rsid w:val="00382560"/>
    <w:rsid w:val="003B26F3"/>
    <w:rsid w:val="003D2804"/>
    <w:rsid w:val="003E3B70"/>
    <w:rsid w:val="003F3F4E"/>
    <w:rsid w:val="003F610A"/>
    <w:rsid w:val="00400781"/>
    <w:rsid w:val="00407858"/>
    <w:rsid w:val="00412ED4"/>
    <w:rsid w:val="004370AF"/>
    <w:rsid w:val="00456957"/>
    <w:rsid w:val="004748D8"/>
    <w:rsid w:val="00481D57"/>
    <w:rsid w:val="00486260"/>
    <w:rsid w:val="00493CF7"/>
    <w:rsid w:val="004A4645"/>
    <w:rsid w:val="004E5AD9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E4CE7"/>
    <w:rsid w:val="005F3047"/>
    <w:rsid w:val="00602D36"/>
    <w:rsid w:val="006074C2"/>
    <w:rsid w:val="00610555"/>
    <w:rsid w:val="0062429B"/>
    <w:rsid w:val="00626D93"/>
    <w:rsid w:val="0065087F"/>
    <w:rsid w:val="00661AA6"/>
    <w:rsid w:val="00672088"/>
    <w:rsid w:val="00690EC5"/>
    <w:rsid w:val="006A080A"/>
    <w:rsid w:val="006D41E4"/>
    <w:rsid w:val="006E1697"/>
    <w:rsid w:val="00733669"/>
    <w:rsid w:val="00736BA3"/>
    <w:rsid w:val="00740833"/>
    <w:rsid w:val="00765012"/>
    <w:rsid w:val="007776C4"/>
    <w:rsid w:val="007840B1"/>
    <w:rsid w:val="007B262E"/>
    <w:rsid w:val="007B73F8"/>
    <w:rsid w:val="007C0CD2"/>
    <w:rsid w:val="007E7F0B"/>
    <w:rsid w:val="00857455"/>
    <w:rsid w:val="00873155"/>
    <w:rsid w:val="008A59B9"/>
    <w:rsid w:val="008C0896"/>
    <w:rsid w:val="008C2EFC"/>
    <w:rsid w:val="008C3227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2CA6"/>
    <w:rsid w:val="0098397B"/>
    <w:rsid w:val="00986B6B"/>
    <w:rsid w:val="009A29BA"/>
    <w:rsid w:val="009B2FD5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8367D"/>
    <w:rsid w:val="00B92ECA"/>
    <w:rsid w:val="00BE36B1"/>
    <w:rsid w:val="00BE5007"/>
    <w:rsid w:val="00BF3567"/>
    <w:rsid w:val="00BF5D16"/>
    <w:rsid w:val="00C01CC7"/>
    <w:rsid w:val="00C31AD1"/>
    <w:rsid w:val="00C55E12"/>
    <w:rsid w:val="00C63585"/>
    <w:rsid w:val="00C70983"/>
    <w:rsid w:val="00C73D06"/>
    <w:rsid w:val="00C75B86"/>
    <w:rsid w:val="00C76411"/>
    <w:rsid w:val="00C85F9F"/>
    <w:rsid w:val="00C8776D"/>
    <w:rsid w:val="00C87CB1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30814"/>
    <w:rsid w:val="00D4561E"/>
    <w:rsid w:val="00D6264A"/>
    <w:rsid w:val="00D64ECD"/>
    <w:rsid w:val="00D65075"/>
    <w:rsid w:val="00D8651C"/>
    <w:rsid w:val="00D9193E"/>
    <w:rsid w:val="00D9557B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B41A6"/>
    <w:rsid w:val="00FC0059"/>
    <w:rsid w:val="00FD00E4"/>
    <w:rsid w:val="00FE228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6EAF-1FB0-4372-89B2-6923A56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726D-5502-4A96-820B-1F8A0DCF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Vicepreside</cp:lastModifiedBy>
  <cp:revision>3</cp:revision>
  <cp:lastPrinted>2020-10-26T07:49:00Z</cp:lastPrinted>
  <dcterms:created xsi:type="dcterms:W3CDTF">2021-03-12T12:54:00Z</dcterms:created>
  <dcterms:modified xsi:type="dcterms:W3CDTF">2021-03-12T12:56:00Z</dcterms:modified>
</cp:coreProperties>
</file>